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DFFA" w14:textId="77777777" w:rsidR="0056285D" w:rsidRPr="0056285D" w:rsidRDefault="0056285D" w:rsidP="0056285D">
      <w:pPr>
        <w:pStyle w:val="NoSpacing"/>
        <w:rPr>
          <w:sz w:val="44"/>
          <w:szCs w:val="44"/>
        </w:rPr>
      </w:pPr>
      <w:r w:rsidRPr="0056285D">
        <w:rPr>
          <w:rFonts w:eastAsiaTheme="minorHAnsi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D5D9B2D" wp14:editId="5B16BEB9">
            <wp:simplePos x="0" y="0"/>
            <wp:positionH relativeFrom="column">
              <wp:posOffset>0</wp:posOffset>
            </wp:positionH>
            <wp:positionV relativeFrom="paragraph">
              <wp:posOffset>192</wp:posOffset>
            </wp:positionV>
            <wp:extent cx="1073785" cy="989965"/>
            <wp:effectExtent l="0" t="0" r="0" b="635"/>
            <wp:wrapTight wrapText="bothSides">
              <wp:wrapPolygon edited="0">
                <wp:start x="0" y="0"/>
                <wp:lineTo x="0" y="21198"/>
                <wp:lineTo x="21076" y="21198"/>
                <wp:lineTo x="210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85D">
        <w:rPr>
          <w:sz w:val="44"/>
          <w:szCs w:val="44"/>
        </w:rPr>
        <w:t>CITY OF ROBERTS</w:t>
      </w:r>
    </w:p>
    <w:p w14:paraId="723B4CAE" w14:textId="77777777" w:rsidR="0056285D" w:rsidRPr="0056285D" w:rsidRDefault="0056285D" w:rsidP="0056285D">
      <w:pPr>
        <w:pStyle w:val="NoSpacing"/>
        <w:rPr>
          <w:sz w:val="44"/>
          <w:szCs w:val="44"/>
        </w:rPr>
      </w:pPr>
      <w:r w:rsidRPr="0056285D">
        <w:rPr>
          <w:sz w:val="44"/>
          <w:szCs w:val="44"/>
        </w:rPr>
        <w:t>ZONE CHANGE INFORMATION SHEET</w:t>
      </w:r>
    </w:p>
    <w:p w14:paraId="67F99C14" w14:textId="7980FF86" w:rsidR="0056285D" w:rsidRDefault="0056285D" w:rsidP="0056285D">
      <w:pPr>
        <w:spacing w:after="120"/>
      </w:pPr>
    </w:p>
    <w:p w14:paraId="64D7AAEB" w14:textId="77777777" w:rsidR="0056285D" w:rsidRPr="00EA40DC" w:rsidRDefault="0056285D" w:rsidP="0056285D">
      <w:pPr>
        <w:spacing w:after="120"/>
      </w:pPr>
    </w:p>
    <w:p w14:paraId="6DE5A89E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t>PURPOSE</w:t>
      </w:r>
    </w:p>
    <w:p w14:paraId="1E82B12F" w14:textId="77777777" w:rsidR="0056285D" w:rsidRPr="00EA40DC" w:rsidRDefault="0056285D" w:rsidP="0056285D">
      <w:p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>A zoning map amendment changes the official zoning designation of a property. It determines permitted land uses and must support orderly development, infrastructure capacity, and public health, safety, and welfare.</w:t>
      </w:r>
    </w:p>
    <w:p w14:paraId="16D40E40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t>REVIEW PROCESS</w:t>
      </w:r>
    </w:p>
    <w:p w14:paraId="60336D3D" w14:textId="77777777" w:rsidR="0056285D" w:rsidRPr="00EA40DC" w:rsidRDefault="0056285D" w:rsidP="0056285D">
      <w:pPr>
        <w:numPr>
          <w:ilvl w:val="0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Application Submission </w:t>
      </w:r>
    </w:p>
    <w:p w14:paraId="2FF29BA5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Completed application and required exhibits submitted </w:t>
      </w:r>
    </w:p>
    <w:p w14:paraId="0949E4A8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Application fee paid </w:t>
      </w:r>
    </w:p>
    <w:p w14:paraId="72D5C118" w14:textId="77777777" w:rsidR="0056285D" w:rsidRPr="00EA40DC" w:rsidRDefault="0056285D" w:rsidP="0056285D">
      <w:pPr>
        <w:numPr>
          <w:ilvl w:val="0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Staff Review </w:t>
      </w:r>
    </w:p>
    <w:p w14:paraId="245D8B66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Review for completeness </w:t>
      </w:r>
    </w:p>
    <w:p w14:paraId="33B99681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Verification of zoning district consistency </w:t>
      </w:r>
    </w:p>
    <w:p w14:paraId="71CFB385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Scheduling for public hearing </w:t>
      </w:r>
    </w:p>
    <w:p w14:paraId="4826DB4B" w14:textId="77777777" w:rsidR="0056285D" w:rsidRPr="00EA40DC" w:rsidRDefault="0056285D" w:rsidP="0056285D">
      <w:pPr>
        <w:numPr>
          <w:ilvl w:val="0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Public Hearing – City Council </w:t>
      </w:r>
    </w:p>
    <w:p w14:paraId="15B7AE55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Applicant presents request </w:t>
      </w:r>
    </w:p>
    <w:p w14:paraId="42A79D70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Public testimony is received (oral and written) </w:t>
      </w:r>
    </w:p>
    <w:p w14:paraId="334FB21F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City Council considers all information </w:t>
      </w:r>
    </w:p>
    <w:p w14:paraId="13712056" w14:textId="77777777" w:rsidR="0056285D" w:rsidRPr="00EA40DC" w:rsidRDefault="0056285D" w:rsidP="0056285D">
      <w:pPr>
        <w:numPr>
          <w:ilvl w:val="0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Final Action – City Council </w:t>
      </w:r>
    </w:p>
    <w:p w14:paraId="75F24B3F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Approval, denial, or approval with conditions </w:t>
      </w:r>
    </w:p>
    <w:p w14:paraId="6B3D9F14" w14:textId="77777777" w:rsidR="0056285D" w:rsidRPr="00EA40DC" w:rsidRDefault="0056285D" w:rsidP="0056285D">
      <w:pPr>
        <w:numPr>
          <w:ilvl w:val="1"/>
          <w:numId w:val="1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Decision adopted by ordinance </w:t>
      </w:r>
    </w:p>
    <w:p w14:paraId="360CB163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t>PUBLIC NOTICE REQUIREMENTS</w:t>
      </w:r>
    </w:p>
    <w:p w14:paraId="1FFDE4D4" w14:textId="77777777" w:rsidR="0056285D" w:rsidRPr="00EA40DC" w:rsidRDefault="0056285D" w:rsidP="0056285D">
      <w:p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>Public hearings require notice consistent with Idaho land use procedures, which may include:</w:t>
      </w:r>
    </w:p>
    <w:p w14:paraId="6A4065E4" w14:textId="77777777" w:rsidR="0056285D" w:rsidRPr="00EA40DC" w:rsidRDefault="0056285D" w:rsidP="0056285D">
      <w:pPr>
        <w:numPr>
          <w:ilvl w:val="0"/>
          <w:numId w:val="2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Publication in a newspaper of general circulation </w:t>
      </w:r>
    </w:p>
    <w:p w14:paraId="4391C39B" w14:textId="77777777" w:rsidR="0056285D" w:rsidRPr="00EA40DC" w:rsidRDefault="0056285D" w:rsidP="0056285D">
      <w:pPr>
        <w:numPr>
          <w:ilvl w:val="0"/>
          <w:numId w:val="2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Mailed notice to surrounding property owners as required by ordinance </w:t>
      </w:r>
    </w:p>
    <w:p w14:paraId="4A09DABD" w14:textId="77777777" w:rsidR="0056285D" w:rsidRPr="00EA40DC" w:rsidRDefault="0056285D" w:rsidP="0056285D">
      <w:pPr>
        <w:numPr>
          <w:ilvl w:val="0"/>
          <w:numId w:val="2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Posted notice on or near the subject property when applicable </w:t>
      </w:r>
    </w:p>
    <w:p w14:paraId="77195ECC" w14:textId="77777777" w:rsidR="0056285D" w:rsidRPr="00EA40DC" w:rsidRDefault="0056285D" w:rsidP="0056285D">
      <w:pPr>
        <w:numPr>
          <w:ilvl w:val="0"/>
          <w:numId w:val="2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Posting on official City notice locations or website </w:t>
      </w:r>
    </w:p>
    <w:p w14:paraId="2356A5A8" w14:textId="77777777" w:rsidR="0056285D" w:rsidRPr="00EA40DC" w:rsidRDefault="0056285D" w:rsidP="0056285D">
      <w:p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>Notice is provided in advance of the hearing to allow public participation.</w:t>
      </w:r>
    </w:p>
    <w:p w14:paraId="4E1DE716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t>INFRASTRUCTURE REQUIREMENTS</w:t>
      </w:r>
    </w:p>
    <w:p w14:paraId="6C3714A6" w14:textId="77777777" w:rsidR="0056285D" w:rsidRPr="00EA40DC" w:rsidRDefault="0056285D" w:rsidP="0056285D">
      <w:p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>Applicants must identify the availability of the following services:</w:t>
      </w:r>
    </w:p>
    <w:p w14:paraId="18202675" w14:textId="77777777" w:rsidR="0056285D" w:rsidRPr="005E766D" w:rsidRDefault="0056285D" w:rsidP="0056285D">
      <w:pPr>
        <w:numPr>
          <w:ilvl w:val="0"/>
          <w:numId w:val="3"/>
        </w:numPr>
        <w:spacing w:before="100" w:beforeAutospacing="1" w:after="120" w:afterAutospacing="1"/>
        <w:rPr>
          <w:sz w:val="22"/>
          <w:szCs w:val="22"/>
        </w:rPr>
        <w:sectPr w:rsidR="0056285D" w:rsidRPr="005E766D" w:rsidSect="0056285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701D9D" w14:textId="77777777" w:rsidR="0056285D" w:rsidRPr="00EA40DC" w:rsidRDefault="0056285D" w:rsidP="0056285D">
      <w:pPr>
        <w:numPr>
          <w:ilvl w:val="0"/>
          <w:numId w:val="3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Water service </w:t>
      </w:r>
    </w:p>
    <w:p w14:paraId="7C2CD1F8" w14:textId="77777777" w:rsidR="0056285D" w:rsidRPr="00EA40DC" w:rsidRDefault="0056285D" w:rsidP="0056285D">
      <w:pPr>
        <w:numPr>
          <w:ilvl w:val="0"/>
          <w:numId w:val="3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Sewer service </w:t>
      </w:r>
    </w:p>
    <w:p w14:paraId="5E80114D" w14:textId="77777777" w:rsidR="0056285D" w:rsidRPr="00EA40DC" w:rsidRDefault="0056285D" w:rsidP="0056285D">
      <w:pPr>
        <w:numPr>
          <w:ilvl w:val="0"/>
          <w:numId w:val="3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Road access </w:t>
      </w:r>
    </w:p>
    <w:p w14:paraId="72249AB3" w14:textId="77777777" w:rsidR="0056285D" w:rsidRPr="00EA40DC" w:rsidRDefault="0056285D" w:rsidP="0056285D">
      <w:pPr>
        <w:numPr>
          <w:ilvl w:val="0"/>
          <w:numId w:val="3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Storm drainage </w:t>
      </w:r>
    </w:p>
    <w:p w14:paraId="014FBC2B" w14:textId="77777777" w:rsidR="0056285D" w:rsidRPr="005E766D" w:rsidRDefault="0056285D" w:rsidP="0056285D">
      <w:pPr>
        <w:spacing w:before="100" w:beforeAutospacing="1" w:after="120" w:afterAutospacing="1"/>
        <w:rPr>
          <w:sz w:val="22"/>
          <w:szCs w:val="22"/>
        </w:rPr>
        <w:sectPr w:rsidR="0056285D" w:rsidRPr="005E766D" w:rsidSect="009D3F7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AF269E7" w14:textId="77777777" w:rsidR="0056285D" w:rsidRDefault="0056285D" w:rsidP="0056285D">
      <w:p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>If infrastructure is not available, the City may require improvements or impose conditions, or may determine the request is not appropriate for approval.</w:t>
      </w:r>
    </w:p>
    <w:p w14:paraId="70D5AA2B" w14:textId="1F4D03B8" w:rsidR="0056285D" w:rsidRDefault="0056285D" w:rsidP="0056285D">
      <w:pPr>
        <w:spacing w:before="100" w:beforeAutospacing="1" w:after="120" w:afterAutospacing="1"/>
        <w:rPr>
          <w:sz w:val="22"/>
          <w:szCs w:val="22"/>
        </w:rPr>
      </w:pPr>
    </w:p>
    <w:p w14:paraId="689471C6" w14:textId="77777777" w:rsidR="0056285D" w:rsidRPr="00EA40DC" w:rsidRDefault="0056285D" w:rsidP="0056285D">
      <w:pPr>
        <w:spacing w:before="100" w:beforeAutospacing="1" w:after="120" w:afterAutospacing="1"/>
        <w:rPr>
          <w:sz w:val="22"/>
          <w:szCs w:val="22"/>
        </w:rPr>
      </w:pPr>
    </w:p>
    <w:p w14:paraId="4FEE248A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lastRenderedPageBreak/>
        <w:t>ZONING DISTRICTS</w:t>
      </w:r>
    </w:p>
    <w:p w14:paraId="7DFC91C7" w14:textId="77777777" w:rsidR="0056285D" w:rsidRPr="005E766D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  <w:sectPr w:rsidR="0056285D" w:rsidRPr="005E766D" w:rsidSect="00892D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7182B7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R-1: Single-family residential </w:t>
      </w:r>
    </w:p>
    <w:p w14:paraId="66B09765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R-2: Mixed residential </w:t>
      </w:r>
    </w:p>
    <w:p w14:paraId="1FACF3A1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R-3: Multi-family residential </w:t>
      </w:r>
    </w:p>
    <w:p w14:paraId="490B3D95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>R-4: Mobile home parks (15–</w:t>
      </w:r>
      <w:proofErr w:type="gramStart"/>
      <w:r w:rsidRPr="00EA40DC">
        <w:rPr>
          <w:sz w:val="22"/>
          <w:szCs w:val="22"/>
        </w:rPr>
        <w:t>20 acre</w:t>
      </w:r>
      <w:proofErr w:type="gramEnd"/>
      <w:r w:rsidRPr="00EA40DC">
        <w:rPr>
          <w:sz w:val="22"/>
          <w:szCs w:val="22"/>
        </w:rPr>
        <w:t xml:space="preserve"> requirement) </w:t>
      </w:r>
    </w:p>
    <w:p w14:paraId="4F464BA7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C-1: Commercial </w:t>
      </w:r>
    </w:p>
    <w:p w14:paraId="56D12D4B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I-1: Industrial </w:t>
      </w:r>
    </w:p>
    <w:p w14:paraId="31C3781B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P-1: Public / municipal </w:t>
      </w:r>
    </w:p>
    <w:p w14:paraId="32E35FD4" w14:textId="77777777" w:rsidR="0056285D" w:rsidRPr="00EA40DC" w:rsidRDefault="0056285D" w:rsidP="0056285D">
      <w:pPr>
        <w:numPr>
          <w:ilvl w:val="0"/>
          <w:numId w:val="4"/>
        </w:num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>P-</w:t>
      </w:r>
      <w:r>
        <w:rPr>
          <w:sz w:val="22"/>
          <w:szCs w:val="22"/>
        </w:rPr>
        <w:t>2</w:t>
      </w:r>
      <w:r w:rsidRPr="00EA40DC">
        <w:rPr>
          <w:sz w:val="22"/>
          <w:szCs w:val="22"/>
        </w:rPr>
        <w:t xml:space="preserve">: Quasi-public / institutional </w:t>
      </w:r>
    </w:p>
    <w:p w14:paraId="57E00E72" w14:textId="77777777" w:rsidR="0056285D" w:rsidRPr="005E766D" w:rsidRDefault="0056285D" w:rsidP="0056285D">
      <w:pPr>
        <w:spacing w:before="100" w:beforeAutospacing="1" w:after="120" w:afterAutospacing="1"/>
        <w:outlineLvl w:val="1"/>
        <w:rPr>
          <w:b/>
          <w:bCs/>
          <w:sz w:val="22"/>
          <w:szCs w:val="22"/>
          <w:u w:val="single"/>
        </w:rPr>
        <w:sectPr w:rsidR="0056285D" w:rsidRPr="005E766D" w:rsidSect="009D3F7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9721BA" w14:textId="77777777" w:rsidR="0056285D" w:rsidRPr="005E766D" w:rsidRDefault="0056285D" w:rsidP="0056285D">
      <w:pPr>
        <w:spacing w:before="100" w:beforeAutospacing="1" w:after="120" w:afterAutospacing="1"/>
        <w:outlineLvl w:val="1"/>
        <w:rPr>
          <w:b/>
          <w:bCs/>
          <w:sz w:val="22"/>
          <w:szCs w:val="22"/>
          <w:u w:val="single"/>
        </w:rPr>
      </w:pPr>
    </w:p>
    <w:p w14:paraId="45F5AF24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t>REQUEST DETAILS</w:t>
      </w:r>
    </w:p>
    <w:p w14:paraId="7D4CD85C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>This section should clearly describe what is being requested.</w:t>
      </w:r>
    </w:p>
    <w:p w14:paraId="08152AED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</w:p>
    <w:p w14:paraId="2F1C6FFC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>Applicants should include:</w:t>
      </w:r>
    </w:p>
    <w:p w14:paraId="7100DEA0" w14:textId="77777777" w:rsidR="0056285D" w:rsidRPr="005E766D" w:rsidRDefault="0056285D" w:rsidP="0056285D">
      <w:pPr>
        <w:pStyle w:val="NoSpacing"/>
        <w:numPr>
          <w:ilvl w:val="0"/>
          <w:numId w:val="5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The zoning change being requested (current and proposed district) </w:t>
      </w:r>
    </w:p>
    <w:p w14:paraId="49699649" w14:textId="77777777" w:rsidR="0056285D" w:rsidRPr="005E766D" w:rsidRDefault="0056285D" w:rsidP="0056285D">
      <w:pPr>
        <w:pStyle w:val="NoSpacing"/>
        <w:numPr>
          <w:ilvl w:val="0"/>
          <w:numId w:val="5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A clear description of the intended use of the property </w:t>
      </w:r>
    </w:p>
    <w:p w14:paraId="72B75997" w14:textId="77777777" w:rsidR="0056285D" w:rsidRPr="005E766D" w:rsidRDefault="0056285D" w:rsidP="0056285D">
      <w:pPr>
        <w:pStyle w:val="NoSpacing"/>
        <w:numPr>
          <w:ilvl w:val="0"/>
          <w:numId w:val="5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Whether any development is proposed or planned </w:t>
      </w:r>
    </w:p>
    <w:p w14:paraId="7EF4E558" w14:textId="77777777" w:rsidR="0056285D" w:rsidRPr="005E766D" w:rsidRDefault="0056285D" w:rsidP="0056285D">
      <w:pPr>
        <w:pStyle w:val="NoSpacing"/>
        <w:numPr>
          <w:ilvl w:val="0"/>
          <w:numId w:val="5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Whether the request is part of a larger project or phased development </w:t>
      </w:r>
    </w:p>
    <w:p w14:paraId="140F6BF7" w14:textId="77777777" w:rsidR="0056285D" w:rsidRPr="005E766D" w:rsidRDefault="0056285D" w:rsidP="0056285D">
      <w:pPr>
        <w:pStyle w:val="NoSpacing"/>
        <w:spacing w:after="120"/>
        <w:ind w:left="720"/>
        <w:rPr>
          <w:sz w:val="22"/>
          <w:szCs w:val="22"/>
        </w:rPr>
      </w:pPr>
    </w:p>
    <w:p w14:paraId="2EAD941C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>This section should be factual and descriptive, focusing on what is being proposed.</w:t>
      </w:r>
    </w:p>
    <w:p w14:paraId="5417C48C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t>JUSTIFICATION</w:t>
      </w:r>
    </w:p>
    <w:p w14:paraId="2EDC088D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>This section explains why the request is appropriate.</w:t>
      </w:r>
    </w:p>
    <w:p w14:paraId="4A40CCF5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</w:p>
    <w:p w14:paraId="3303B4A3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>Applicants should address:</w:t>
      </w:r>
    </w:p>
    <w:p w14:paraId="30359EB1" w14:textId="77777777" w:rsidR="0056285D" w:rsidRPr="005E766D" w:rsidRDefault="0056285D" w:rsidP="0056285D">
      <w:pPr>
        <w:pStyle w:val="NoSpacing"/>
        <w:numPr>
          <w:ilvl w:val="0"/>
          <w:numId w:val="6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Compatibility with surrounding land uses </w:t>
      </w:r>
    </w:p>
    <w:p w14:paraId="1415BF19" w14:textId="77777777" w:rsidR="0056285D" w:rsidRPr="005E766D" w:rsidRDefault="0056285D" w:rsidP="0056285D">
      <w:pPr>
        <w:pStyle w:val="NoSpacing"/>
        <w:numPr>
          <w:ilvl w:val="0"/>
          <w:numId w:val="6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How the request supports orderly growth and development </w:t>
      </w:r>
    </w:p>
    <w:p w14:paraId="2150F0E9" w14:textId="77777777" w:rsidR="0056285D" w:rsidRPr="005E766D" w:rsidRDefault="0056285D" w:rsidP="0056285D">
      <w:pPr>
        <w:pStyle w:val="NoSpacing"/>
        <w:numPr>
          <w:ilvl w:val="0"/>
          <w:numId w:val="6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Availability or feasibility of infrastructure and services </w:t>
      </w:r>
    </w:p>
    <w:p w14:paraId="3936D16B" w14:textId="77777777" w:rsidR="0056285D" w:rsidRPr="005E766D" w:rsidRDefault="0056285D" w:rsidP="0056285D">
      <w:pPr>
        <w:pStyle w:val="NoSpacing"/>
        <w:numPr>
          <w:ilvl w:val="0"/>
          <w:numId w:val="6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Consistency with community needs or planning goals </w:t>
      </w:r>
    </w:p>
    <w:p w14:paraId="070CC73F" w14:textId="77777777" w:rsidR="0056285D" w:rsidRPr="005E766D" w:rsidRDefault="0056285D" w:rsidP="0056285D">
      <w:pPr>
        <w:pStyle w:val="NoSpacing"/>
        <w:numPr>
          <w:ilvl w:val="0"/>
          <w:numId w:val="6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Potential impacts to public health, safety, and welfare </w:t>
      </w:r>
    </w:p>
    <w:p w14:paraId="10447968" w14:textId="77777777" w:rsidR="0056285D" w:rsidRPr="005E766D" w:rsidRDefault="0056285D" w:rsidP="0056285D">
      <w:pPr>
        <w:pStyle w:val="NoSpacing"/>
        <w:numPr>
          <w:ilvl w:val="0"/>
          <w:numId w:val="6"/>
        </w:numPr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 xml:space="preserve">Long-term suitability of the proposed zoning classification </w:t>
      </w:r>
    </w:p>
    <w:p w14:paraId="2DF24321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</w:p>
    <w:p w14:paraId="4206133E" w14:textId="77777777" w:rsidR="0056285D" w:rsidRPr="005E766D" w:rsidRDefault="0056285D" w:rsidP="0056285D">
      <w:pPr>
        <w:pStyle w:val="NoSpacing"/>
        <w:spacing w:after="120"/>
        <w:rPr>
          <w:sz w:val="22"/>
          <w:szCs w:val="22"/>
        </w:rPr>
      </w:pPr>
      <w:r w:rsidRPr="005E766D">
        <w:rPr>
          <w:sz w:val="22"/>
          <w:szCs w:val="22"/>
        </w:rPr>
        <w:t>This section is used by the City Council to evaluate whether the request is reasonable and appropriate for approval.</w:t>
      </w:r>
    </w:p>
    <w:p w14:paraId="7E1D0B95" w14:textId="77777777" w:rsidR="0056285D" w:rsidRPr="00EA40DC" w:rsidRDefault="0056285D" w:rsidP="0056285D">
      <w:pPr>
        <w:spacing w:before="100" w:beforeAutospacing="1" w:after="120" w:afterAutospacing="1"/>
        <w:outlineLvl w:val="1"/>
        <w:rPr>
          <w:b/>
          <w:bCs/>
          <w:sz w:val="26"/>
          <w:szCs w:val="26"/>
          <w:u w:val="single"/>
        </w:rPr>
      </w:pPr>
      <w:r w:rsidRPr="00EA40DC">
        <w:rPr>
          <w:b/>
          <w:bCs/>
          <w:sz w:val="26"/>
          <w:szCs w:val="26"/>
          <w:u w:val="single"/>
        </w:rPr>
        <w:t>IMPORTANT NOTE</w:t>
      </w:r>
    </w:p>
    <w:p w14:paraId="3B526012" w14:textId="77777777" w:rsidR="0056285D" w:rsidRPr="00EA40DC" w:rsidRDefault="0056285D" w:rsidP="0056285D">
      <w:pPr>
        <w:spacing w:before="100" w:beforeAutospacing="1" w:after="120" w:afterAutospacing="1"/>
        <w:rPr>
          <w:sz w:val="22"/>
          <w:szCs w:val="22"/>
        </w:rPr>
      </w:pPr>
      <w:r w:rsidRPr="00EA40DC">
        <w:rPr>
          <w:sz w:val="22"/>
          <w:szCs w:val="22"/>
        </w:rPr>
        <w:t xml:space="preserve">Approval of a zoning map amendment does not authorize construction or development. Additional permits may be required </w:t>
      </w:r>
      <w:r w:rsidRPr="005E766D">
        <w:rPr>
          <w:sz w:val="22"/>
          <w:szCs w:val="22"/>
        </w:rPr>
        <w:t>before</w:t>
      </w:r>
      <w:r w:rsidRPr="00EA40DC">
        <w:rPr>
          <w:sz w:val="22"/>
          <w:szCs w:val="22"/>
        </w:rPr>
        <w:t xml:space="preserve"> any land disturbance or building activity.</w:t>
      </w:r>
    </w:p>
    <w:p w14:paraId="7DB226DF" w14:textId="77777777" w:rsidR="0056285D" w:rsidRDefault="0056285D"/>
    <w:sectPr w:rsidR="0056285D" w:rsidSect="005E766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4714"/>
    <w:multiLevelType w:val="multilevel"/>
    <w:tmpl w:val="0E9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23B1"/>
    <w:multiLevelType w:val="multilevel"/>
    <w:tmpl w:val="F75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C2214"/>
    <w:multiLevelType w:val="hybridMultilevel"/>
    <w:tmpl w:val="405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3807"/>
    <w:multiLevelType w:val="hybridMultilevel"/>
    <w:tmpl w:val="316C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56F8"/>
    <w:multiLevelType w:val="multilevel"/>
    <w:tmpl w:val="5CF6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84A00"/>
    <w:multiLevelType w:val="multilevel"/>
    <w:tmpl w:val="6718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5D"/>
    <w:rsid w:val="0056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A9B2"/>
  <w15:chartTrackingRefBased/>
  <w15:docId w15:val="{EC78B215-B81A-4D57-83CC-F19F5522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</cp:lastModifiedBy>
  <cp:revision>1</cp:revision>
  <dcterms:created xsi:type="dcterms:W3CDTF">2026-04-21T21:13:00Z</dcterms:created>
  <dcterms:modified xsi:type="dcterms:W3CDTF">2026-04-21T21:15:00Z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47465a55-bbf9-470d-91f9-38dadaf246d0</vt:lpwstr>
  </property>
</Properties>
</file>